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043D" w14:textId="77777777" w:rsidR="004A220B" w:rsidRDefault="004A220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788202B6" w14:textId="28A2B64E" w:rsidR="0082286B" w:rsidRDefault="0082286B" w:rsidP="0082286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WEBセミナー（</w:t>
      </w:r>
      <w:r>
        <w:rPr>
          <w:rFonts w:ascii="ＭＳ ゴシック" w:eastAsia="ＭＳ ゴシック" w:hAnsi="ＭＳ ゴシック" w:hint="eastAsia"/>
          <w:sz w:val="24"/>
          <w:szCs w:val="24"/>
        </w:rPr>
        <w:t>最新情報・基本編</w:t>
      </w:r>
      <w:r w:rsidRPr="004A220B">
        <w:rPr>
          <w:rFonts w:ascii="ＭＳ ゴシック" w:eastAsia="ＭＳ ゴシック" w:hAnsi="ＭＳ ゴシック"/>
          <w:sz w:val="24"/>
          <w:szCs w:val="24"/>
        </w:rPr>
        <w:t>）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3F29FCCF" w14:textId="77777777" w:rsidR="0082286B" w:rsidRP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64E6D5FF" w14:textId="77777777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230B3FC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7D8040CE" w14:textId="72EE5897" w:rsidR="00391BC6" w:rsidRPr="00391BC6" w:rsidRDefault="00391BC6" w:rsidP="00391BC6">
      <w:pPr>
        <w:ind w:firstLineChars="200" w:firstLine="42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・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配信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URL：</w:t>
      </w:r>
      <w:r w:rsidR="00577067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fldChar w:fldCharType="begin"/>
      </w:r>
      <w:r w:rsidR="00577067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instrText xml:space="preserve"> HYPERLINK "https://www.smartstream.jp/ms/index.html" </w:instrText>
      </w:r>
      <w:r w:rsidR="00577067">
        <w:rPr>
          <w:rFonts w:ascii="ＭＳ ゴシック" w:eastAsia="ＭＳ ゴシック" w:hAnsi="ＭＳ ゴシック" w:cs="Courier New"/>
          <w:color w:val="333333"/>
          <w:shd w:val="clear" w:color="auto" w:fill="FFFFFF"/>
        </w:rPr>
      </w:r>
      <w:r w:rsidR="00577067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fldChar w:fldCharType="separate"/>
      </w:r>
      <w:r w:rsidRPr="00577067">
        <w:rPr>
          <w:rStyle w:val="a3"/>
          <w:rFonts w:ascii="ＭＳ ゴシック" w:eastAsia="ＭＳ ゴシック" w:hAnsi="ＭＳ ゴシック" w:cs="Courier New"/>
          <w:shd w:val="clear" w:color="auto" w:fill="FFFFFF"/>
        </w:rPr>
        <w:t>https:/</w:t>
      </w:r>
      <w:r w:rsidRPr="00577067">
        <w:rPr>
          <w:rStyle w:val="a3"/>
          <w:rFonts w:ascii="ＭＳ ゴシック" w:eastAsia="ＭＳ ゴシック" w:hAnsi="ＭＳ ゴシック" w:cs="Courier New"/>
          <w:shd w:val="clear" w:color="auto" w:fill="FFFFFF"/>
        </w:rPr>
        <w:t>/</w:t>
      </w:r>
      <w:r w:rsidRPr="00577067">
        <w:rPr>
          <w:rStyle w:val="a3"/>
          <w:rFonts w:ascii="ＭＳ ゴシック" w:eastAsia="ＭＳ ゴシック" w:hAnsi="ＭＳ ゴシック" w:cs="Courier New"/>
          <w:shd w:val="clear" w:color="auto" w:fill="FFFFFF"/>
        </w:rPr>
        <w:t>www.smartstream.jp/ms/index.html</w:t>
      </w:r>
      <w:r w:rsidR="00577067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fldChar w:fldCharType="end"/>
      </w:r>
    </w:p>
    <w:p w14:paraId="35158F15" w14:textId="6EE3770F" w:rsidR="00391BC6" w:rsidRDefault="00391BC6" w:rsidP="00391BC6">
      <w:pPr>
        <w:ind w:firstLineChars="200" w:firstLine="42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・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ID:　movie   ・パスワード：</w:t>
      </w:r>
      <w:proofErr w:type="spellStart"/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msadMS</w:t>
      </w:r>
      <w:proofErr w:type="spellEnd"/>
    </w:p>
    <w:p w14:paraId="1620FB9C" w14:textId="77777777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BFB0632" w14:textId="639A5EB6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</w:p>
    <w:p w14:paraId="53155169" w14:textId="1D2A88ED" w:rsidR="00391BC6" w:rsidRDefault="00391BC6" w:rsidP="00D23CE1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新型コロナウイルス対策WEBセミナー（最新情報・基本編）</w:t>
      </w:r>
    </w:p>
    <w:p w14:paraId="2B7DAD92" w14:textId="77777777" w:rsidR="00E06DCC" w:rsidRPr="00391BC6" w:rsidRDefault="00E06DCC" w:rsidP="00D23CE1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3E10C1F" w14:textId="77777777" w:rsidR="00391BC6" w:rsidRP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&lt;最新情報編&gt;（4月下旬更新予定）</w:t>
      </w:r>
    </w:p>
    <w:p w14:paraId="1B9AFF72" w14:textId="77777777" w:rsidR="00391BC6" w:rsidRPr="00391BC6" w:rsidRDefault="00391BC6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◆「新型コロナウイルスに関する企業対応の最新情報」（約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10分）</w:t>
      </w:r>
    </w:p>
    <w:p w14:paraId="24466765" w14:textId="77777777" w:rsidR="00391BC6" w:rsidRPr="00391BC6" w:rsidRDefault="00391BC6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①緊急事態宣言対象区域における企業の対応方針</w:t>
      </w:r>
    </w:p>
    <w:p w14:paraId="3BF96343" w14:textId="77777777" w:rsidR="00391BC6" w:rsidRDefault="00391BC6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②区域外における企業の対応方針</w:t>
      </w:r>
    </w:p>
    <w:p w14:paraId="4A1F3D40" w14:textId="77777777" w:rsidR="00E06DCC" w:rsidRPr="00391BC6" w:rsidRDefault="00E06DCC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961C573" w14:textId="77777777" w:rsidR="00391BC6" w:rsidRP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&lt;基本編&gt;</w:t>
      </w:r>
    </w:p>
    <w:p w14:paraId="66E0AAE3" w14:textId="3357C3DB" w:rsidR="00391BC6" w:rsidRP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◆</w:t>
      </w:r>
      <w:r w:rsidR="00C8407C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第1部</w:t>
      </w: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「感染症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BCP整備のポイント」（約20分）</w:t>
      </w:r>
    </w:p>
    <w:p w14:paraId="5408A5B3" w14:textId="490179EE" w:rsidR="00391BC6" w:rsidRPr="00391BC6" w:rsidRDefault="00391BC6" w:rsidP="00C8407C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①感染症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BCP整備の前提（感染症BCPの特徴、対応判断の観点）、　　</w:t>
      </w:r>
    </w:p>
    <w:p w14:paraId="34305CA9" w14:textId="306688D9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</w:t>
      </w:r>
      <w:r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②感染症</w:t>
      </w:r>
      <w:r w:rsidRPr="00391BC6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BCP整備のポイント（上記①を踏まえた整備ポイントの紹介）</w:t>
      </w:r>
    </w:p>
    <w:p w14:paraId="64C61D38" w14:textId="062810F5" w:rsidR="00C8407C" w:rsidRPr="00C8407C" w:rsidRDefault="00E06DCC" w:rsidP="00E06DC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</w:t>
      </w:r>
      <w:r w:rsidR="00C8407C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◆第2部</w:t>
      </w:r>
      <w:r w:rsidR="00C8407C" w:rsidRPr="00C8407C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「看護師の目から見た感染予防対応のポイント」（約</w:t>
      </w:r>
      <w:r w:rsidR="00C8407C" w:rsidRPr="00C8407C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23分）</w:t>
      </w:r>
    </w:p>
    <w:p w14:paraId="21EEE57A" w14:textId="77777777" w:rsidR="00C8407C" w:rsidRPr="00C8407C" w:rsidRDefault="00C8407C" w:rsidP="00C8407C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8407C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①職場における感染予防策　</w:t>
      </w:r>
    </w:p>
    <w:p w14:paraId="64E640CD" w14:textId="77777777" w:rsidR="00C8407C" w:rsidRPr="00C8407C" w:rsidRDefault="00C8407C" w:rsidP="00C8407C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8407C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②感染が疑われる社員への対応</w:t>
      </w:r>
    </w:p>
    <w:p w14:paraId="6F744AA6" w14:textId="7050DD40" w:rsidR="00C8407C" w:rsidRDefault="00C8407C" w:rsidP="00C8407C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8407C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③感染確定後の対応</w:t>
      </w:r>
    </w:p>
    <w:p w14:paraId="5B60BB2A" w14:textId="77777777" w:rsidR="00C8407C" w:rsidRDefault="00C8407C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689F22E" w14:textId="77777777" w:rsidR="00D23CE1" w:rsidRPr="00D23CE1" w:rsidRDefault="00D23CE1" w:rsidP="00D23CE1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D23CE1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・予告なく内容を変更する場合がございます。　</w:t>
      </w:r>
    </w:p>
    <w:p w14:paraId="7383B01B" w14:textId="051CA03D" w:rsidR="00391BC6" w:rsidRDefault="00D23CE1" w:rsidP="00D23CE1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D23CE1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・本セミナーの著作権は</w:t>
      </w:r>
      <w:r w:rsidRPr="00D23CE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MS&amp;ADインターリスク総研株式会社に帰属します。</w:t>
      </w:r>
    </w:p>
    <w:p w14:paraId="1E07EED3" w14:textId="77777777" w:rsidR="00391BC6" w:rsidRPr="009D4271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56ED68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57DE6B52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0AC82001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3A807977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6DC09F6C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11B0E03B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AMD Athron2 </w:t>
      </w:r>
      <w:proofErr w:type="spellStart"/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PhenomⅡ</w:t>
      </w:r>
      <w:proofErr w:type="spellEnd"/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1.8GZｈ以上</w:t>
      </w:r>
    </w:p>
    <w:p w14:paraId="499703C9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41791361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5CE95684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EA8DD77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2F45246E" w14:textId="6806D76A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最新の情報や詳細については、厚生労働省ＨＰ等でご確認ください。</w:t>
      </w:r>
    </w:p>
    <w:p w14:paraId="0A934FBA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厚生労働省ＨＰ／新型コロナウイルスに関するＱ＆Ａ（企業の方向け）</w:t>
      </w:r>
    </w:p>
    <w:p w14:paraId="50665C26" w14:textId="3D8A11ED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  <w:hyperlink r:id="rId6" w:history="1">
        <w:r w:rsidRPr="00577067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https://www.mhlw.go.</w:t>
        </w:r>
        <w:r w:rsidRPr="00577067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j</w:t>
        </w:r>
        <w:r w:rsidRPr="00577067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p/stf/seisakunitsuite/bunya/kenkou_iryou/dengue_fever_qa_00007.html</w:t>
        </w:r>
      </w:hyperlink>
    </w:p>
    <w:p w14:paraId="01EA05E2" w14:textId="77777777" w:rsidR="00391BC6" w:rsidRPr="00CF4294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9F06E0C" w14:textId="77777777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4DA9757" w14:textId="086A4DB7" w:rsidR="00391BC6" w:rsidRPr="00CF4294" w:rsidRDefault="00713257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713257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MS&amp;ADインターリスク総研株式会社</w:t>
      </w:r>
      <w:r w:rsidR="00391BC6"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ホームページ</w:t>
      </w:r>
    </w:p>
    <w:p w14:paraId="1886283B" w14:textId="7B104709" w:rsidR="00391BC6" w:rsidRPr="00CF4294" w:rsidRDefault="00577067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7" w:history="1">
        <w:r w:rsidR="00713257" w:rsidRPr="00577067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https://www.irric.co.jp/ind</w:t>
        </w:r>
        <w:r w:rsidR="00713257" w:rsidRPr="00577067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e</w:t>
        </w:r>
        <w:r w:rsidR="00713257" w:rsidRPr="00577067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x.php</w:t>
        </w:r>
      </w:hyperlink>
    </w:p>
    <w:p w14:paraId="5F2546DB" w14:textId="77777777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341C19C6" w14:textId="77777777" w:rsidR="00391BC6" w:rsidRDefault="00391BC6" w:rsidP="00391BC6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8D461AC" w14:textId="77777777" w:rsidR="0082286B" w:rsidRPr="00391BC6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16B3E079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DB74565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4AEDF973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26878EBD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397BB9F5" w14:textId="7A0A0304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6D229DD9" w14:textId="77777777" w:rsidR="00257F43" w:rsidRDefault="00257F43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5A99C8EA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58BD9BD6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7D1050FB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75FFB121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6D3B3A3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14365516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36AEA83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37B35BF0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76DAD070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437B591D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6E169442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7342A94D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5F65DC97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61CC832A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7DD0DB30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sectPr w:rsidR="00822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06C1" w14:textId="77777777" w:rsidR="003B5C90" w:rsidRDefault="003B5C90" w:rsidP="00571DB0">
      <w:r>
        <w:separator/>
      </w:r>
    </w:p>
  </w:endnote>
  <w:endnote w:type="continuationSeparator" w:id="0">
    <w:p w14:paraId="0E46B8D6" w14:textId="77777777" w:rsidR="003B5C90" w:rsidRDefault="003B5C90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947C" w14:textId="77777777" w:rsidR="003B5C90" w:rsidRDefault="003B5C90" w:rsidP="00571DB0">
      <w:r>
        <w:separator/>
      </w:r>
    </w:p>
  </w:footnote>
  <w:footnote w:type="continuationSeparator" w:id="0">
    <w:p w14:paraId="411F5E83" w14:textId="77777777" w:rsidR="003B5C90" w:rsidRDefault="003B5C90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2A"/>
    <w:rsid w:val="00034183"/>
    <w:rsid w:val="000A1924"/>
    <w:rsid w:val="00182F46"/>
    <w:rsid w:val="001B7A11"/>
    <w:rsid w:val="00257F43"/>
    <w:rsid w:val="00374777"/>
    <w:rsid w:val="00391BC6"/>
    <w:rsid w:val="003B5C90"/>
    <w:rsid w:val="004A220B"/>
    <w:rsid w:val="004F6F18"/>
    <w:rsid w:val="00503347"/>
    <w:rsid w:val="005575D6"/>
    <w:rsid w:val="00571DB0"/>
    <w:rsid w:val="00577067"/>
    <w:rsid w:val="00656028"/>
    <w:rsid w:val="006D734F"/>
    <w:rsid w:val="00713257"/>
    <w:rsid w:val="00810F80"/>
    <w:rsid w:val="0082286B"/>
    <w:rsid w:val="009D4271"/>
    <w:rsid w:val="00A36E45"/>
    <w:rsid w:val="00A90BD3"/>
    <w:rsid w:val="00C0242A"/>
    <w:rsid w:val="00C8407C"/>
    <w:rsid w:val="00CF4294"/>
    <w:rsid w:val="00D23CE1"/>
    <w:rsid w:val="00DC51FB"/>
    <w:rsid w:val="00E06DCC"/>
    <w:rsid w:val="00E11D4D"/>
    <w:rsid w:val="00E9126C"/>
    <w:rsid w:val="00E92E3E"/>
    <w:rsid w:val="00ED3508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7706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77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ric.co.jp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stf/seisakunitsuite/bunya/kenkou_iryou/dengue_fever_qa_0000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吉村 詩織</cp:lastModifiedBy>
  <cp:revision>4</cp:revision>
  <cp:lastPrinted>2020-04-23T23:43:00Z</cp:lastPrinted>
  <dcterms:created xsi:type="dcterms:W3CDTF">2020-04-24T01:44:00Z</dcterms:created>
  <dcterms:modified xsi:type="dcterms:W3CDTF">2020-04-24T02:50:00Z</dcterms:modified>
</cp:coreProperties>
</file>